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13" w:rsidRPr="00915813" w:rsidRDefault="00915813" w:rsidP="00915813">
      <w:pPr>
        <w:widowControl w:val="0"/>
        <w:autoSpaceDE w:val="0"/>
        <w:autoSpaceDN w:val="0"/>
        <w:spacing w:before="77" w:after="0" w:line="240" w:lineRule="auto"/>
        <w:ind w:left="950" w:right="9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915813" w:rsidRPr="00915813" w:rsidRDefault="00915813" w:rsidP="00915813">
      <w:pPr>
        <w:widowControl w:val="0"/>
        <w:autoSpaceDE w:val="0"/>
        <w:autoSpaceDN w:val="0"/>
        <w:spacing w:before="24" w:after="0" w:line="240" w:lineRule="auto"/>
        <w:ind w:left="949" w:right="9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5813">
        <w:rPr>
          <w:rFonts w:ascii="Times New Roman" w:eastAsia="Times New Roman" w:hAnsi="Times New Roman" w:cs="Times New Roman"/>
          <w:b/>
          <w:sz w:val="28"/>
        </w:rPr>
        <w:t>абитуриенту,</w:t>
      </w:r>
      <w:r w:rsidRPr="0091581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sz w:val="28"/>
        </w:rPr>
        <w:t>поступающему</w:t>
      </w:r>
      <w:r w:rsidRPr="0091581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sz w:val="28"/>
        </w:rPr>
        <w:t>на</w:t>
      </w:r>
      <w:r w:rsidRPr="0091581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sz w:val="28"/>
        </w:rPr>
        <w:t>целевое</w:t>
      </w:r>
      <w:r w:rsidRPr="0091581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sz w:val="28"/>
        </w:rPr>
        <w:t>обучение</w:t>
      </w:r>
    </w:p>
    <w:p w:rsidR="00915813" w:rsidRPr="00915813" w:rsidRDefault="00915813" w:rsidP="00915813">
      <w:pPr>
        <w:widowControl w:val="0"/>
        <w:autoSpaceDE w:val="0"/>
        <w:autoSpaceDN w:val="0"/>
        <w:spacing w:before="26" w:after="0"/>
        <w:ind w:left="1242" w:right="12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158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</w:t>
      </w:r>
      <w:r w:rsidRPr="0091581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программам</w:t>
      </w:r>
      <w:r w:rsidRPr="0091581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</w:rPr>
        <w:t>высшего</w:t>
      </w:r>
      <w:r w:rsidRPr="0091581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91581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на места</w:t>
      </w:r>
      <w:r w:rsidRPr="0091581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</w:t>
      </w:r>
      <w:r w:rsidRPr="009158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пределах</w:t>
      </w:r>
      <w:r w:rsidRPr="0091581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целевой</w:t>
      </w:r>
      <w:r w:rsidRPr="009158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квоты</w:t>
      </w:r>
    </w:p>
    <w:p w:rsidR="00915813" w:rsidRPr="00915813" w:rsidRDefault="00915813" w:rsidP="0091581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915813" w:rsidRPr="00915813" w:rsidRDefault="00915813" w:rsidP="00915813">
      <w:pPr>
        <w:widowControl w:val="0"/>
        <w:autoSpaceDE w:val="0"/>
        <w:autoSpaceDN w:val="0"/>
        <w:spacing w:before="89" w:after="0" w:line="240" w:lineRule="auto"/>
        <w:ind w:left="949" w:right="9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такое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целевое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обучение?</w:t>
      </w:r>
    </w:p>
    <w:p w:rsidR="00915813" w:rsidRPr="00915813" w:rsidRDefault="00915813" w:rsidP="009158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915813" w:rsidRPr="00915813" w:rsidRDefault="00915813" w:rsidP="00915813">
      <w:pPr>
        <w:widowControl w:val="0"/>
        <w:autoSpaceDE w:val="0"/>
        <w:autoSpaceDN w:val="0"/>
        <w:spacing w:after="0" w:line="276" w:lineRule="auto"/>
        <w:ind w:left="141" w:right="99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Целевое</w:t>
      </w:r>
      <w:r w:rsidRPr="00915813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обучение</w:t>
      </w:r>
      <w:r w:rsidRPr="009158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9158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9158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9158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58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вузе</w:t>
      </w:r>
      <w:r w:rsidRPr="009158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158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Pr="009158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8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целевом</w:t>
      </w:r>
      <w:r w:rsidRPr="009158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9158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заказчиком целевого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915813" w:rsidRPr="00915813" w:rsidRDefault="00915813" w:rsidP="00915813">
      <w:pPr>
        <w:widowControl w:val="0"/>
        <w:autoSpaceDE w:val="0"/>
        <w:autoSpaceDN w:val="0"/>
        <w:spacing w:after="0" w:line="240" w:lineRule="auto"/>
        <w:ind w:left="848"/>
        <w:rPr>
          <w:rFonts w:ascii="Times New Roman" w:eastAsia="Times New Roman" w:hAnsi="Times New Roman" w:cs="Times New Roman"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9158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9158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заключил</w:t>
      </w:r>
      <w:r w:rsidRPr="009158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9158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договор,</w:t>
      </w:r>
      <w:r w:rsidRPr="009158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915813" w:rsidRPr="00915813" w:rsidRDefault="00915813" w:rsidP="00915813">
      <w:pPr>
        <w:widowControl w:val="0"/>
        <w:autoSpaceDE w:val="0"/>
        <w:autoSpaceDN w:val="0"/>
        <w:spacing w:before="48" w:after="0" w:line="276" w:lineRule="auto"/>
        <w:ind w:left="14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Pr="0091581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Pr="0091581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91581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91581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91581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91581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581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9158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58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158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9158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обучения трудоустроить</w:t>
      </w: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его;</w:t>
      </w:r>
    </w:p>
    <w:p w:rsidR="00915813" w:rsidRPr="00915813" w:rsidRDefault="00915813" w:rsidP="00915813">
      <w:pPr>
        <w:widowControl w:val="0"/>
        <w:autoSpaceDE w:val="0"/>
        <w:autoSpaceDN w:val="0"/>
        <w:spacing w:after="0" w:line="276" w:lineRule="auto"/>
        <w:ind w:left="141" w:right="99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программу и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отработать</w:t>
      </w:r>
      <w:r w:rsidRPr="009158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58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158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915813" w:rsidRPr="00915813" w:rsidRDefault="00915813" w:rsidP="0091581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15813" w:rsidRPr="00915813" w:rsidRDefault="00915813" w:rsidP="00915813">
      <w:pPr>
        <w:widowControl w:val="0"/>
        <w:autoSpaceDE w:val="0"/>
        <w:autoSpaceDN w:val="0"/>
        <w:spacing w:after="0" w:line="240" w:lineRule="auto"/>
        <w:ind w:left="952" w:right="9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поступить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места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пределах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целевой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квоты?</w:t>
      </w:r>
    </w:p>
    <w:p w:rsidR="00915813" w:rsidRPr="00915813" w:rsidRDefault="00915813" w:rsidP="0091581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p w:rsidR="00915813" w:rsidRPr="00915813" w:rsidRDefault="00915813" w:rsidP="00915813">
      <w:pPr>
        <w:widowControl w:val="0"/>
        <w:autoSpaceDE w:val="0"/>
        <w:autoSpaceDN w:val="0"/>
        <w:spacing w:after="0" w:line="276" w:lineRule="auto"/>
        <w:ind w:left="141" w:right="105" w:firstLine="70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15813">
        <w:rPr>
          <w:rFonts w:ascii="Times New Roman" w:eastAsia="Times New Roman" w:hAnsi="Times New Roman" w:cs="Times New Roman"/>
          <w:b/>
          <w:i/>
          <w:sz w:val="28"/>
        </w:rPr>
        <w:t>Поступление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места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пределах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целевой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квоты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это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особый</w:t>
      </w:r>
      <w:r w:rsidRPr="0091581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формат</w:t>
      </w:r>
      <w:r w:rsidRPr="00915813">
        <w:rPr>
          <w:rFonts w:ascii="Times New Roman" w:eastAsia="Times New Roman" w:hAnsi="Times New Roman" w:cs="Times New Roman"/>
          <w:b/>
          <w:i/>
          <w:spacing w:val="62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приема</w:t>
      </w:r>
      <w:r w:rsidRPr="00915813">
        <w:rPr>
          <w:rFonts w:ascii="Times New Roman" w:eastAsia="Times New Roman" w:hAnsi="Times New Roman" w:cs="Times New Roman"/>
          <w:b/>
          <w:i/>
          <w:spacing w:val="56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915813">
        <w:rPr>
          <w:rFonts w:ascii="Times New Roman" w:eastAsia="Times New Roman" w:hAnsi="Times New Roman" w:cs="Times New Roman"/>
          <w:b/>
          <w:i/>
          <w:spacing w:val="56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вуз,</w:t>
      </w:r>
      <w:r w:rsidRPr="00915813">
        <w:rPr>
          <w:rFonts w:ascii="Times New Roman" w:eastAsia="Times New Roman" w:hAnsi="Times New Roman" w:cs="Times New Roman"/>
          <w:b/>
          <w:i/>
          <w:spacing w:val="126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который</w:t>
      </w:r>
      <w:r w:rsidRPr="00915813">
        <w:rPr>
          <w:rFonts w:ascii="Times New Roman" w:eastAsia="Times New Roman" w:hAnsi="Times New Roman" w:cs="Times New Roman"/>
          <w:b/>
          <w:i/>
          <w:spacing w:val="126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позволяет</w:t>
      </w:r>
      <w:r w:rsidRPr="00915813">
        <w:rPr>
          <w:rFonts w:ascii="Times New Roman" w:eastAsia="Times New Roman" w:hAnsi="Times New Roman" w:cs="Times New Roman"/>
          <w:b/>
          <w:i/>
          <w:spacing w:val="129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поступить</w:t>
      </w:r>
      <w:r w:rsidRPr="00915813">
        <w:rPr>
          <w:rFonts w:ascii="Times New Roman" w:eastAsia="Times New Roman" w:hAnsi="Times New Roman" w:cs="Times New Roman"/>
          <w:b/>
          <w:i/>
          <w:spacing w:val="130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915813">
        <w:rPr>
          <w:rFonts w:ascii="Times New Roman" w:eastAsia="Times New Roman" w:hAnsi="Times New Roman" w:cs="Times New Roman"/>
          <w:b/>
          <w:i/>
          <w:spacing w:val="126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обучение</w:t>
      </w:r>
      <w:r w:rsidRPr="00915813">
        <w:rPr>
          <w:rFonts w:ascii="Times New Roman" w:eastAsia="Times New Roman" w:hAnsi="Times New Roman" w:cs="Times New Roman"/>
          <w:b/>
          <w:i/>
          <w:spacing w:val="-68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по</w:t>
      </w:r>
      <w:r w:rsidRPr="00915813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b/>
          <w:i/>
          <w:sz w:val="28"/>
        </w:rPr>
        <w:t>отдельному конкурсу.</w:t>
      </w:r>
    </w:p>
    <w:p w:rsidR="00915813" w:rsidRPr="00915813" w:rsidRDefault="00915813" w:rsidP="00915813">
      <w:pPr>
        <w:widowControl w:val="0"/>
        <w:autoSpaceDE w:val="0"/>
        <w:autoSpaceDN w:val="0"/>
        <w:spacing w:after="0" w:line="276" w:lineRule="auto"/>
        <w:ind w:left="141"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sz w:val="28"/>
          <w:szCs w:val="28"/>
        </w:rPr>
        <w:t xml:space="preserve">Гражданин должен изучить полный перечень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 xml:space="preserve">будут опубликованы заказчиками до 10 июня в сети Интернет на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Единой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цифровой</w:t>
      </w:r>
      <w:r w:rsidRPr="00915813">
        <w:rPr>
          <w:rFonts w:ascii="Times New Roman" w:eastAsia="Times New Roman" w:hAnsi="Times New Roman" w:cs="Times New Roman"/>
          <w:spacing w:val="18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платформе</w:t>
      </w:r>
      <w:r w:rsidRPr="00915813">
        <w:rPr>
          <w:rFonts w:ascii="Times New Roman" w:eastAsia="Times New Roman" w:hAnsi="Times New Roman" w:cs="Times New Roman"/>
          <w:spacing w:val="86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915813">
        <w:rPr>
          <w:rFonts w:ascii="Times New Roman" w:eastAsia="Times New Roman" w:hAnsi="Times New Roman" w:cs="Times New Roman"/>
          <w:spacing w:val="85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сфере</w:t>
      </w:r>
      <w:r w:rsidRPr="00915813">
        <w:rPr>
          <w:rFonts w:ascii="Times New Roman" w:eastAsia="Times New Roman" w:hAnsi="Times New Roman" w:cs="Times New Roman"/>
          <w:spacing w:val="86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занятости</w:t>
      </w:r>
      <w:r w:rsidRPr="00915813">
        <w:rPr>
          <w:rFonts w:ascii="Times New Roman" w:eastAsia="Times New Roman" w:hAnsi="Times New Roman" w:cs="Times New Roman"/>
          <w:spacing w:val="88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915813">
        <w:rPr>
          <w:rFonts w:ascii="Times New Roman" w:eastAsia="Times New Roman" w:hAnsi="Times New Roman" w:cs="Times New Roman"/>
          <w:spacing w:val="87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трудовых</w:t>
      </w:r>
      <w:r w:rsidRPr="00915813">
        <w:rPr>
          <w:rFonts w:ascii="Times New Roman" w:eastAsia="Times New Roman" w:hAnsi="Times New Roman" w:cs="Times New Roman"/>
          <w:spacing w:val="84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отношений</w:t>
      </w:r>
      <w:r w:rsidRPr="00915813">
        <w:rPr>
          <w:rFonts w:ascii="Times New Roman" w:eastAsia="Times New Roman" w:hAnsi="Times New Roman" w:cs="Times New Roman"/>
          <w:spacing w:val="88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«Работа</w:t>
      </w:r>
      <w:r w:rsidRPr="0091581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России»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пожеланиям,</w:t>
      </w:r>
      <w:r w:rsidRPr="0091581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581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подать</w:t>
      </w:r>
      <w:r w:rsidRPr="0091581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заявку</w:t>
      </w:r>
      <w:r w:rsidRPr="00915813">
        <w:rPr>
          <w:rFonts w:ascii="Times New Roman" w:eastAsia="Times New Roman" w:hAnsi="Times New Roman" w:cs="Times New Roman"/>
          <w:spacing w:val="42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Pr="00915813">
        <w:rPr>
          <w:rFonts w:ascii="Times New Roman" w:eastAsia="Times New Roman" w:hAnsi="Times New Roman" w:cs="Times New Roman"/>
          <w:spacing w:val="45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заключение</w:t>
      </w:r>
      <w:r w:rsidRPr="00915813">
        <w:rPr>
          <w:rFonts w:ascii="Times New Roman" w:eastAsia="Times New Roman" w:hAnsi="Times New Roman" w:cs="Times New Roman"/>
          <w:spacing w:val="46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договора</w:t>
      </w:r>
      <w:r w:rsidRPr="00915813">
        <w:rPr>
          <w:rFonts w:ascii="Times New Roman" w:eastAsia="Times New Roman" w:hAnsi="Times New Roman" w:cs="Times New Roman"/>
          <w:spacing w:val="43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915813">
        <w:rPr>
          <w:rFonts w:ascii="Times New Roman" w:eastAsia="Times New Roman" w:hAnsi="Times New Roman" w:cs="Times New Roman"/>
          <w:spacing w:val="45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целевом</w:t>
      </w:r>
      <w:r w:rsidRPr="00915813">
        <w:rPr>
          <w:rFonts w:ascii="Times New Roman" w:eastAsia="Times New Roman" w:hAnsi="Times New Roman" w:cs="Times New Roman"/>
          <w:spacing w:val="45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обучении</w:t>
      </w:r>
      <w:r w:rsidRPr="009158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58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9158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этим предложением.</w:t>
      </w:r>
    </w:p>
    <w:p w:rsidR="00915813" w:rsidRPr="00915813" w:rsidRDefault="00915813" w:rsidP="00915813">
      <w:pPr>
        <w:widowControl w:val="0"/>
        <w:autoSpaceDE w:val="0"/>
        <w:autoSpaceDN w:val="0"/>
        <w:spacing w:after="0" w:line="278" w:lineRule="auto"/>
        <w:ind w:left="141" w:right="111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bookmarkStart w:id="0" w:name="4"/>
      <w:bookmarkEnd w:id="0"/>
      <w:r w:rsidRPr="00915813">
        <w:rPr>
          <w:rFonts w:ascii="Times New Roman" w:eastAsia="Times New Roman" w:hAnsi="Times New Roman" w:cs="Times New Roman"/>
          <w:i/>
          <w:sz w:val="28"/>
        </w:rPr>
        <w:t>По</w:t>
      </w:r>
      <w:r w:rsidRPr="0091581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915813">
        <w:rPr>
          <w:rFonts w:ascii="Times New Roman" w:eastAsia="Times New Roman" w:hAnsi="Times New Roman" w:cs="Times New Roman"/>
          <w:i/>
          <w:sz w:val="28"/>
        </w:rPr>
        <w:t>программам</w:t>
      </w:r>
      <w:r w:rsidRPr="0091581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аспирантуры:</w:t>
      </w:r>
    </w:p>
    <w:p w:rsidR="00915813" w:rsidRDefault="00915813" w:rsidP="00915813">
      <w:pPr>
        <w:widowControl w:val="0"/>
        <w:autoSpaceDE w:val="0"/>
        <w:autoSpaceDN w:val="0"/>
        <w:spacing w:after="0" w:line="276" w:lineRule="auto"/>
        <w:ind w:left="141" w:right="1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813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самостоятельно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ознакомиться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предложениями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заказчиков на Единой цифровой платформе в сфере занятости и трудовых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«Работа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России» и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подать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  <w:u w:val="single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заявку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9158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9158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 xml:space="preserve">о целевом обучении </w:t>
      </w:r>
      <w:r w:rsidRPr="00915813">
        <w:rPr>
          <w:rFonts w:ascii="Times New Roman" w:eastAsia="Times New Roman" w:hAnsi="Times New Roman" w:cs="Times New Roman"/>
          <w:sz w:val="28"/>
          <w:szCs w:val="28"/>
          <w:u w:val="single"/>
        </w:rPr>
        <w:t>в вуз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E1C">
        <w:rPr>
          <w:rFonts w:ascii="Times New Roman" w:eastAsia="Times New Roman" w:hAnsi="Times New Roman" w:cs="Times New Roman"/>
          <w:sz w:val="28"/>
          <w:szCs w:val="28"/>
        </w:rPr>
        <w:t>в срок</w:t>
      </w:r>
      <w:r w:rsidR="0096153A" w:rsidRPr="00960E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153A" w:rsidRPr="00960E1C">
        <w:rPr>
          <w:rStyle w:val="a3"/>
          <w:rFonts w:ascii="PT Sans" w:hAnsi="PT Sans"/>
          <w:b/>
          <w:i w:val="0"/>
          <w:color w:val="292B2C"/>
          <w:sz w:val="27"/>
          <w:szCs w:val="27"/>
          <w:bdr w:val="none" w:sz="0" w:space="0" w:color="auto" w:frame="1"/>
          <w:shd w:val="clear" w:color="auto" w:fill="F8F8F8"/>
        </w:rPr>
        <w:t>с 01 июля по 02 августа 2024 года</w:t>
      </w:r>
      <w:r w:rsidRPr="009158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471" w:rsidRDefault="007D2512">
      <w:bookmarkStart w:id="1" w:name="_GoBack"/>
      <w:bookmarkEnd w:id="1"/>
    </w:p>
    <w:sectPr w:rsidR="00657471">
      <w:pgSz w:w="11900" w:h="16840"/>
      <w:pgMar w:top="640" w:right="740" w:bottom="480" w:left="1560" w:header="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13"/>
    <w:rsid w:val="000C2F4E"/>
    <w:rsid w:val="004B1BD9"/>
    <w:rsid w:val="007D2512"/>
    <w:rsid w:val="00852EF1"/>
    <w:rsid w:val="00915813"/>
    <w:rsid w:val="00960E1C"/>
    <w:rsid w:val="0096153A"/>
    <w:rsid w:val="00CF7080"/>
    <w:rsid w:val="00F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ACC6"/>
  <w15:chartTrackingRefBased/>
  <w15:docId w15:val="{115E3548-63E0-468F-99B6-90A18039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1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Т.В.</dc:creator>
  <cp:keywords/>
  <dc:description/>
  <cp:lastModifiedBy>Сабурова Светлана Владимировна</cp:lastModifiedBy>
  <cp:revision>6</cp:revision>
  <cp:lastPrinted>2024-06-27T13:28:00Z</cp:lastPrinted>
  <dcterms:created xsi:type="dcterms:W3CDTF">2024-06-27T13:22:00Z</dcterms:created>
  <dcterms:modified xsi:type="dcterms:W3CDTF">2024-06-28T07:57:00Z</dcterms:modified>
</cp:coreProperties>
</file>