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B04556" w14:textId="4471EFB8" w:rsidR="00354CCF" w:rsidRPr="00354CCF" w:rsidRDefault="00EB05B9" w:rsidP="00354C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Второе</w:t>
      </w:r>
      <w:r w:rsidR="00354CCF" w:rsidRPr="00354CCF">
        <w:rPr>
          <w:rFonts w:ascii="Times New Roman" w:hAnsi="Times New Roman" w:cs="Times New Roman"/>
          <w:b/>
          <w:sz w:val="28"/>
          <w:szCs w:val="28"/>
        </w:rPr>
        <w:t xml:space="preserve"> информационное письмо</w:t>
      </w:r>
    </w:p>
    <w:p w14:paraId="4D60D37A" w14:textId="77777777" w:rsidR="00354CCF" w:rsidRDefault="00354CCF" w:rsidP="00354CC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7F5EBD" w14:textId="77777777" w:rsidR="007432F9" w:rsidRDefault="004C0ED0" w:rsidP="007432F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4C0ED0">
        <w:rPr>
          <w:rFonts w:ascii="Times New Roman" w:hAnsi="Times New Roman" w:cs="Times New Roman"/>
          <w:sz w:val="28"/>
          <w:szCs w:val="28"/>
        </w:rPr>
        <w:t>едеральный исследовательский центр Всероссийский институт генетических ресурсов растений имени Н.И. Вавилова (ВИР) проводит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121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</w:t>
      </w:r>
      <w:r w:rsidR="00354CCF">
        <w:rPr>
          <w:rFonts w:ascii="Times New Roman" w:hAnsi="Times New Roman" w:cs="Times New Roman"/>
          <w:sz w:val="28"/>
          <w:szCs w:val="28"/>
        </w:rPr>
        <w:t xml:space="preserve"> 23 по </w:t>
      </w:r>
      <w:r w:rsidR="00354CCF" w:rsidRPr="00354CCF">
        <w:rPr>
          <w:rFonts w:ascii="Times New Roman" w:hAnsi="Times New Roman" w:cs="Times New Roman"/>
          <w:sz w:val="28"/>
          <w:szCs w:val="28"/>
        </w:rPr>
        <w:t>25 ноября 2026</w:t>
      </w:r>
      <w:r w:rsidR="00354CCF">
        <w:rPr>
          <w:rFonts w:ascii="Times New Roman" w:hAnsi="Times New Roman" w:cs="Times New Roman"/>
          <w:sz w:val="28"/>
          <w:szCs w:val="28"/>
        </w:rPr>
        <w:t xml:space="preserve"> </w:t>
      </w:r>
      <w:r w:rsidR="00354CCF" w:rsidRPr="00354CCF">
        <w:rPr>
          <w:rFonts w:ascii="Times New Roman" w:hAnsi="Times New Roman" w:cs="Times New Roman"/>
          <w:sz w:val="28"/>
          <w:szCs w:val="28"/>
        </w:rPr>
        <w:t>г.</w:t>
      </w:r>
      <w:r w:rsidR="00354CCF">
        <w:rPr>
          <w:rFonts w:ascii="Times New Roman" w:hAnsi="Times New Roman" w:cs="Times New Roman"/>
          <w:sz w:val="28"/>
          <w:szCs w:val="28"/>
        </w:rPr>
        <w:t xml:space="preserve"> в Санкт-Петербурге </w:t>
      </w:r>
      <w:r w:rsidR="00214B1D">
        <w:rPr>
          <w:rFonts w:ascii="Times New Roman" w:hAnsi="Times New Roman" w:cs="Times New Roman"/>
          <w:sz w:val="28"/>
          <w:szCs w:val="28"/>
        </w:rPr>
        <w:t>научную</w:t>
      </w:r>
      <w:r w:rsidR="00C25515">
        <w:rPr>
          <w:rFonts w:ascii="Times New Roman" w:hAnsi="Times New Roman" w:cs="Times New Roman"/>
          <w:sz w:val="28"/>
          <w:szCs w:val="28"/>
        </w:rPr>
        <w:t xml:space="preserve"> конференцию </w:t>
      </w:r>
      <w:r w:rsidR="00214B1D" w:rsidRPr="00214B1D">
        <w:rPr>
          <w:rFonts w:ascii="Times New Roman" w:hAnsi="Times New Roman" w:cs="Times New Roman"/>
          <w:sz w:val="28"/>
          <w:szCs w:val="28"/>
        </w:rPr>
        <w:t>«100 лет Вавиловской теории Центров происхождения культурных растений»</w:t>
      </w:r>
      <w:r w:rsidR="00214B1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2CAA5A" w14:textId="033ABAAC" w:rsidR="007432F9" w:rsidRPr="007432F9" w:rsidRDefault="00354CCF" w:rsidP="007432F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Конференция приурочена к </w:t>
      </w:r>
      <w:r w:rsidRPr="007432F9">
        <w:rPr>
          <w:rFonts w:ascii="Times New Roman" w:hAnsi="Times New Roman" w:cs="Times New Roman"/>
          <w:sz w:val="28"/>
          <w:szCs w:val="28"/>
        </w:rPr>
        <w:t>100-летию открытия центров происхождения культурных растений</w:t>
      </w:r>
      <w:r w:rsidR="007432F9" w:rsidRPr="007432F9">
        <w:rPr>
          <w:rFonts w:ascii="Times New Roman" w:hAnsi="Times New Roman" w:cs="Times New Roman"/>
          <w:sz w:val="28"/>
          <w:szCs w:val="28"/>
        </w:rPr>
        <w:t xml:space="preserve">. Автор открытия – академик Н. И. Вавилов. Представленная научному сообществу теория с картой мировых очагов разнообразия культурных растений и их диких родичей и подробным таксономическим описание каждого центра стала не только стало основой для дальнейшего глубокого понимания доместикации и эволюции культурных растений, но и принесла огромную практическую пользу. Именно в эти центры отправились основные последующие экспедиции Вавилова и его соратников. Это позволило впервые в мире собрать уникальную коллекцию, материал которой служит основой продовольственной безопасности и содействует приоритетным открытиям в области биологии растений. Сегодня это </w:t>
      </w:r>
      <w:r w:rsidR="007432F9">
        <w:rPr>
          <w:rFonts w:ascii="Times New Roman" w:hAnsi="Times New Roman" w:cs="Times New Roman"/>
          <w:sz w:val="28"/>
          <w:szCs w:val="28"/>
        </w:rPr>
        <w:t xml:space="preserve">– </w:t>
      </w:r>
      <w:r w:rsidR="007432F9" w:rsidRPr="007432F9">
        <w:rPr>
          <w:rFonts w:ascii="Times New Roman" w:hAnsi="Times New Roman" w:cs="Times New Roman"/>
          <w:sz w:val="28"/>
          <w:szCs w:val="28"/>
        </w:rPr>
        <w:t>основа</w:t>
      </w:r>
      <w:r w:rsidR="007432F9">
        <w:rPr>
          <w:rFonts w:ascii="Times New Roman" w:hAnsi="Times New Roman" w:cs="Times New Roman"/>
          <w:sz w:val="28"/>
          <w:szCs w:val="28"/>
        </w:rPr>
        <w:t xml:space="preserve"> </w:t>
      </w:r>
      <w:r w:rsidR="007432F9" w:rsidRPr="007432F9">
        <w:rPr>
          <w:rFonts w:ascii="Times New Roman" w:hAnsi="Times New Roman" w:cs="Times New Roman"/>
          <w:sz w:val="28"/>
          <w:szCs w:val="28"/>
        </w:rPr>
        <w:t>Национальной коллекции генетических ресурсов растений, сохраняемой в Национальном центре генетических ресурсов растений, созданном на базе ВИР Указом Президента Российской Федерации (от 08.02.2022 № 44).</w:t>
      </w:r>
    </w:p>
    <w:p w14:paraId="5B5AFBB5" w14:textId="2E0FBCBF" w:rsidR="00354CCF" w:rsidRDefault="004C0ED0" w:rsidP="00354CCF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432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ВИР приглашает к участию в Конференции биологов</w:t>
      </w:r>
      <w:r w:rsidR="00354CCF" w:rsidRPr="007432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генетиков, селекционеров</w:t>
      </w:r>
      <w:r w:rsidRPr="007432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географов</w:t>
      </w:r>
      <w:r w:rsidR="00354CCF" w:rsidRPr="007432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историков</w:t>
      </w:r>
      <w:r w:rsidR="007432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науки</w:t>
      </w:r>
      <w:r w:rsidR="00354CCF" w:rsidRPr="007432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7432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C0E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рамках Конференции планируются пленарные заседания и параллельные сессии, круглые столы и стендовая сессия (расписание и структура конференции </w:t>
      </w:r>
      <w:r w:rsidR="004C22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будут объявлены позже</w:t>
      </w:r>
      <w:r w:rsidRPr="004C0E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 Рабочи</w:t>
      </w:r>
      <w:r w:rsidR="007432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Pr="004C0E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язык конференции – русский. Участие – очное.</w:t>
      </w:r>
    </w:p>
    <w:p w14:paraId="61C35D64" w14:textId="0416E0DC" w:rsidR="00480F2F" w:rsidRDefault="00480F2F" w:rsidP="00480F2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292B2C"/>
          <w:sz w:val="28"/>
          <w:szCs w:val="28"/>
          <w:lang w:eastAsia="ru-RU"/>
        </w:rPr>
      </w:pPr>
      <w:r w:rsidRPr="00671F81">
        <w:rPr>
          <w:rFonts w:ascii="Times New Roman" w:eastAsia="Times New Roman" w:hAnsi="Times New Roman" w:cs="Times New Roman"/>
          <w:b/>
          <w:bCs/>
          <w:color w:val="292B2C"/>
          <w:sz w:val="28"/>
          <w:szCs w:val="28"/>
          <w:lang w:eastAsia="ru-RU"/>
        </w:rPr>
        <w:t xml:space="preserve">Предварительны даты Конференции </w:t>
      </w:r>
    </w:p>
    <w:p w14:paraId="7CBCFA03" w14:textId="77777777" w:rsidR="00A21849" w:rsidRDefault="00A21849" w:rsidP="00480F2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292B2C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221"/>
      </w:tblGrid>
      <w:tr w:rsidR="00A21849" w:rsidRPr="00480F2F" w14:paraId="0F473437" w14:textId="77777777" w:rsidTr="003753DF">
        <w:tc>
          <w:tcPr>
            <w:tcW w:w="1526" w:type="dxa"/>
            <w:shd w:val="clear" w:color="auto" w:fill="auto"/>
          </w:tcPr>
          <w:p w14:paraId="29BD31A6" w14:textId="77777777" w:rsidR="00A21849" w:rsidRPr="00480F2F" w:rsidRDefault="00A21849" w:rsidP="003753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92B2C"/>
                <w:sz w:val="24"/>
                <w:szCs w:val="24"/>
                <w:lang w:eastAsia="ru-RU"/>
              </w:rPr>
            </w:pPr>
            <w:r w:rsidRPr="00480F2F">
              <w:rPr>
                <w:rFonts w:ascii="Times New Roman" w:eastAsia="Times New Roman" w:hAnsi="Times New Roman" w:cs="Times New Roman"/>
                <w:b/>
                <w:bCs/>
                <w:color w:val="292B2C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8221" w:type="dxa"/>
            <w:shd w:val="clear" w:color="auto" w:fill="auto"/>
          </w:tcPr>
          <w:p w14:paraId="5A266D98" w14:textId="77777777" w:rsidR="00A21849" w:rsidRPr="00480F2F" w:rsidRDefault="00A21849" w:rsidP="003753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92B2C"/>
                <w:sz w:val="24"/>
                <w:szCs w:val="24"/>
                <w:lang w:eastAsia="ru-RU"/>
              </w:rPr>
            </w:pPr>
            <w:r w:rsidRPr="00480F2F">
              <w:rPr>
                <w:rFonts w:ascii="Times New Roman" w:eastAsia="Times New Roman" w:hAnsi="Times New Roman" w:cs="Times New Roman"/>
                <w:b/>
                <w:bCs/>
                <w:color w:val="292B2C"/>
                <w:sz w:val="24"/>
                <w:szCs w:val="24"/>
                <w:lang w:eastAsia="ru-RU"/>
              </w:rPr>
              <w:t>Содержание</w:t>
            </w:r>
          </w:p>
        </w:tc>
      </w:tr>
      <w:tr w:rsidR="00A21849" w:rsidRPr="00480F2F" w14:paraId="5509A614" w14:textId="77777777" w:rsidTr="003753DF">
        <w:tc>
          <w:tcPr>
            <w:tcW w:w="1526" w:type="dxa"/>
            <w:shd w:val="clear" w:color="auto" w:fill="auto"/>
          </w:tcPr>
          <w:p w14:paraId="39AAED36" w14:textId="77777777" w:rsidR="00A21849" w:rsidRPr="00480F2F" w:rsidRDefault="00A21849" w:rsidP="003753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  <w:t>23 ноября 2026</w:t>
            </w:r>
            <w:r w:rsidRPr="00480F2F"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8221" w:type="dxa"/>
            <w:shd w:val="clear" w:color="auto" w:fill="auto"/>
          </w:tcPr>
          <w:p w14:paraId="6D5AF22D" w14:textId="7C5636FE" w:rsidR="00A21849" w:rsidRPr="00480F2F" w:rsidRDefault="00A21849" w:rsidP="00992C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</w:pPr>
            <w:r w:rsidRPr="00480F2F"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  <w:t xml:space="preserve">Параллельные сессии и </w:t>
            </w:r>
            <w:proofErr w:type="spellStart"/>
            <w:r w:rsidR="00992C72"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  <w:t>сателлитные</w:t>
            </w:r>
            <w:proofErr w:type="spellEnd"/>
            <w:r w:rsidR="00992C72"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  <w:t xml:space="preserve"> мероприятия</w:t>
            </w:r>
            <w:r w:rsidRPr="00480F2F"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21849" w:rsidRPr="00480F2F" w14:paraId="02F92B99" w14:textId="77777777" w:rsidTr="003753DF">
        <w:tc>
          <w:tcPr>
            <w:tcW w:w="1526" w:type="dxa"/>
            <w:shd w:val="clear" w:color="auto" w:fill="auto"/>
          </w:tcPr>
          <w:p w14:paraId="6E351F4F" w14:textId="77777777" w:rsidR="00A21849" w:rsidRPr="00480F2F" w:rsidRDefault="00A21849" w:rsidP="003753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  <w:t>24 ноября 2026</w:t>
            </w:r>
            <w:r w:rsidRPr="00480F2F"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8221" w:type="dxa"/>
            <w:shd w:val="clear" w:color="auto" w:fill="auto"/>
          </w:tcPr>
          <w:p w14:paraId="06FF15EF" w14:textId="7898FB4D" w:rsidR="00A21849" w:rsidRPr="00480F2F" w:rsidRDefault="00992C72" w:rsidP="003753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</w:pPr>
            <w:r w:rsidRPr="00480F2F"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  <w:t xml:space="preserve">Параллельные сессии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  <w:t>сателлитные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  <w:t xml:space="preserve"> мероприятия</w:t>
            </w:r>
          </w:p>
        </w:tc>
      </w:tr>
      <w:tr w:rsidR="00A21849" w:rsidRPr="00480F2F" w14:paraId="79B08623" w14:textId="77777777" w:rsidTr="003753DF">
        <w:tc>
          <w:tcPr>
            <w:tcW w:w="1526" w:type="dxa"/>
            <w:shd w:val="clear" w:color="auto" w:fill="auto"/>
          </w:tcPr>
          <w:p w14:paraId="2C0A41C8" w14:textId="77777777" w:rsidR="00A21849" w:rsidRPr="00480F2F" w:rsidRDefault="00A21849" w:rsidP="003753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  <w:t>25 ноября 2026</w:t>
            </w:r>
            <w:r w:rsidRPr="00480F2F"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8221" w:type="dxa"/>
            <w:shd w:val="clear" w:color="auto" w:fill="auto"/>
          </w:tcPr>
          <w:p w14:paraId="208A6E27" w14:textId="43AA6C70" w:rsidR="00A21849" w:rsidRPr="00480F2F" w:rsidRDefault="00A21849" w:rsidP="00992C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</w:pPr>
            <w:r w:rsidRPr="00480F2F">
              <w:rPr>
                <w:rFonts w:ascii="Times New Roman" w:eastAsia="Times New Roman" w:hAnsi="Times New Roman" w:cs="Times New Roman"/>
                <w:color w:val="292B2C"/>
                <w:sz w:val="24"/>
                <w:szCs w:val="24"/>
                <w:lang w:eastAsia="ru-RU"/>
              </w:rPr>
              <w:t xml:space="preserve">Пленарное заседание </w:t>
            </w:r>
          </w:p>
        </w:tc>
      </w:tr>
    </w:tbl>
    <w:p w14:paraId="6CD611E7" w14:textId="77777777" w:rsidR="00A21849" w:rsidRPr="00671F81" w:rsidRDefault="00A21849" w:rsidP="00480F2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292B2C"/>
          <w:sz w:val="28"/>
          <w:szCs w:val="28"/>
          <w:lang w:eastAsia="ru-RU"/>
        </w:rPr>
      </w:pPr>
    </w:p>
    <w:p w14:paraId="171434B9" w14:textId="77777777" w:rsidR="007259A9" w:rsidRDefault="007259A9" w:rsidP="00EA2C2C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highlight w:val="green"/>
          <w:u w:val="single"/>
          <w:shd w:val="clear" w:color="auto" w:fill="FFFFFF"/>
        </w:rPr>
      </w:pPr>
    </w:p>
    <w:p w14:paraId="2E0F64C7" w14:textId="77777777" w:rsidR="00537ED8" w:rsidRDefault="00537ED8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 w:type="page"/>
      </w:r>
    </w:p>
    <w:p w14:paraId="20247572" w14:textId="197163D3" w:rsidR="00992C72" w:rsidRPr="00992C72" w:rsidRDefault="00992C72" w:rsidP="00537ED8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92C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Направления работы конференции:</w:t>
      </w:r>
    </w:p>
    <w:p w14:paraId="2844401D" w14:textId="29752BE1" w:rsidR="00EA2C2C" w:rsidRPr="00992C72" w:rsidRDefault="00EA2C2C" w:rsidP="00EA2C2C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92C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23 - 24 ноября 2026 года </w:t>
      </w:r>
      <w:r w:rsidR="00537ED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будут организованы </w:t>
      </w:r>
      <w:r w:rsidRPr="00992C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параллельные сессии:</w:t>
      </w:r>
    </w:p>
    <w:p w14:paraId="6E91B1D9" w14:textId="77777777" w:rsidR="00EA2C2C" w:rsidRPr="00537ED8" w:rsidRDefault="00EA2C2C" w:rsidP="00EA2C2C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Н.И. Вавилов описал 7 центров происхождения культурных растений. Параллельные сессии, посвященные каждому Центру, охватят вопросы доместикации и распространения соответствующих культур, физиологические и генетические механизмы адаптации к современным регионам возделывания, вторичные центры происхождения, основные подходы и направления современной селекции, а также вопросы сбора и сохранения генетических ресурсов соответствующих культур и их диких родичей.</w:t>
      </w:r>
    </w:p>
    <w:p w14:paraId="283619BF" w14:textId="77777777" w:rsidR="00EA2C2C" w:rsidRPr="00537ED8" w:rsidRDefault="00EA2C2C" w:rsidP="00537ED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Сессия 1. Центральноамериканский центр происхождения</w:t>
      </w:r>
    </w:p>
    <w:p w14:paraId="3E8681DD" w14:textId="77777777" w:rsidR="00EA2C2C" w:rsidRPr="00537ED8" w:rsidRDefault="00EA2C2C" w:rsidP="00537ED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Сессия 2. Южноамериканский центр происхождения</w:t>
      </w:r>
    </w:p>
    <w:p w14:paraId="4930CE15" w14:textId="77777777" w:rsidR="00EA2C2C" w:rsidRPr="00537ED8" w:rsidRDefault="00EA2C2C" w:rsidP="00537ED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Сессия 3. Средиземноморский центр происхождения</w:t>
      </w:r>
    </w:p>
    <w:p w14:paraId="705ECA73" w14:textId="77777777" w:rsidR="00EA2C2C" w:rsidRPr="00537ED8" w:rsidRDefault="00EA2C2C" w:rsidP="00537ED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Сессия 4. Юго-</w:t>
      </w:r>
      <w:proofErr w:type="spellStart"/>
      <w:r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Западноазиатский</w:t>
      </w:r>
      <w:proofErr w:type="spellEnd"/>
      <w:r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центр происхождения </w:t>
      </w:r>
    </w:p>
    <w:p w14:paraId="7F89A146" w14:textId="77777777" w:rsidR="00EA2C2C" w:rsidRPr="00537ED8" w:rsidRDefault="00EA2C2C" w:rsidP="00537ED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Сессия 5. Абиссинский центр происхождения</w:t>
      </w:r>
    </w:p>
    <w:p w14:paraId="5DFCF23D" w14:textId="77777777" w:rsidR="00EA2C2C" w:rsidRPr="00537ED8" w:rsidRDefault="00EA2C2C" w:rsidP="00537ED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Сессия 6. </w:t>
      </w:r>
      <w:proofErr w:type="spellStart"/>
      <w:r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Южноазиатский</w:t>
      </w:r>
      <w:proofErr w:type="spellEnd"/>
      <w:r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тропический центр происхождения</w:t>
      </w:r>
    </w:p>
    <w:p w14:paraId="4BE5F915" w14:textId="77777777" w:rsidR="00EA2C2C" w:rsidRPr="00537ED8" w:rsidRDefault="00EA2C2C" w:rsidP="00537ED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Сессия 7. Восточноазиатский центр происхождения</w:t>
      </w:r>
    </w:p>
    <w:p w14:paraId="13AFD9E8" w14:textId="4196B271" w:rsidR="00287CF7" w:rsidRPr="00537ED8" w:rsidRDefault="00537ED8" w:rsidP="00537ED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Сессия 8. </w:t>
      </w:r>
      <w:r w:rsidR="00287CF7"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Конференция </w:t>
      </w:r>
      <w:r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</w:t>
      </w:r>
      <w:r w:rsidR="00287CF7"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околение F3</w:t>
      </w:r>
      <w:r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14:paraId="5C474B55" w14:textId="46C35EB0" w:rsidR="00287CF7" w:rsidRPr="00C02D69" w:rsidRDefault="00537ED8" w:rsidP="00537ED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Сессия</w:t>
      </w:r>
      <w:r w:rsidR="00287CF7"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9. </w:t>
      </w:r>
      <w:r w:rsidR="00287CF7" w:rsidRPr="00537E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Наследие Вавилова как культурный и исторический феномен</w:t>
      </w:r>
    </w:p>
    <w:p w14:paraId="2CC8B5A4" w14:textId="77777777" w:rsidR="00480F2F" w:rsidRDefault="00480F2F" w:rsidP="00354CCF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BB92AE4" w14:textId="77777777" w:rsidR="00FD525B" w:rsidRPr="00FD525B" w:rsidRDefault="00FD525B" w:rsidP="00FD525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5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Место проведения – Санкт-Петербург. </w:t>
      </w:r>
      <w:proofErr w:type="spellStart"/>
      <w:r w:rsidRPr="00FD5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Web</w:t>
      </w:r>
      <w:proofErr w:type="spellEnd"/>
      <w:r w:rsidRPr="00FD5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-сайт:</w:t>
      </w:r>
    </w:p>
    <w:p w14:paraId="5A39B2F2" w14:textId="7292CA4C" w:rsidR="00FD525B" w:rsidRDefault="00116029" w:rsidP="00FD525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5" w:history="1">
        <w:r w:rsidR="00FD525B" w:rsidRPr="0066759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https://www.vir.nw.ru/blog/2026/07/08/cultplants-2026/</w:t>
        </w:r>
      </w:hyperlink>
    </w:p>
    <w:p w14:paraId="4C77436B" w14:textId="2E0EF2FF" w:rsidR="004C0ED0" w:rsidRDefault="004C0ED0" w:rsidP="00354CCF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C0E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Желающим принять участие в работе конференции необходимо </w:t>
      </w:r>
      <w:r w:rsidRPr="007432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 </w:t>
      </w:r>
      <w:r w:rsidRPr="007432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 </w:t>
      </w:r>
      <w:r w:rsidR="00A156DE">
        <w:rPr>
          <w:rFonts w:ascii="Times New Roman" w:hAnsi="Times New Roman" w:cs="Times New Roman"/>
          <w:sz w:val="28"/>
          <w:szCs w:val="28"/>
          <w:shd w:val="clear" w:color="auto" w:fill="FFFFFF"/>
        </w:rPr>
        <w:t>ноября</w:t>
      </w:r>
      <w:r w:rsidRPr="007432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432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2026 г. прислать на адрес </w:t>
      </w:r>
      <w:hyperlink r:id="rId6" w:history="1">
        <w:r w:rsidR="00964C0A" w:rsidRPr="007432F9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centers100@vir.nw.ru</w:t>
        </w:r>
      </w:hyperlink>
      <w:r w:rsidR="00964C0A" w:rsidRPr="007432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432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анкету-заявку, согласие на</w:t>
      </w:r>
      <w:r w:rsidRPr="004C0E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обработку персональных данных и тезисы</w:t>
      </w:r>
      <w:r w:rsidR="00C255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C0E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доклада (формы прилагаются). От одного участника принимается к рассмотрению только один доклад (возможно участие в других докладах в качестве соавтора). Оргкомитет оставляет за собой право не публиковать тезисы, оформленные не по правилам. Тезисы будут опубликованы в авторской редакции, в связи с этим авторы несут ответственность за их содержание. </w:t>
      </w:r>
    </w:p>
    <w:p w14:paraId="16623298" w14:textId="522423F9" w:rsidR="004C0ED0" w:rsidRDefault="004C0ED0" w:rsidP="00354CCF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432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Организационный взнос для участников конференции – 7000</w:t>
      </w:r>
      <w:r w:rsidRPr="007432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7432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руб.; для аспирантов/ студентов – 3500 руб. Оплата производит</w:t>
      </w:r>
      <w:r w:rsidR="00FE2A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ся по безналичному расчету до </w:t>
      </w:r>
      <w:r w:rsidR="00A156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B02319" w:rsidRPr="00B023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="00FE2A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ноября</w:t>
      </w:r>
      <w:r w:rsidRPr="007432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2026 г. Реквизиты для оплаты будут отправлены в ответном письме после регистрации</w:t>
      </w:r>
      <w:r w:rsidRPr="004C0E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sectPr w:rsidR="004C0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CCF"/>
    <w:rsid w:val="00116029"/>
    <w:rsid w:val="00141C35"/>
    <w:rsid w:val="001C3D3F"/>
    <w:rsid w:val="00214B1D"/>
    <w:rsid w:val="00287CF7"/>
    <w:rsid w:val="00291983"/>
    <w:rsid w:val="00354CCF"/>
    <w:rsid w:val="00480F2F"/>
    <w:rsid w:val="004C0ED0"/>
    <w:rsid w:val="004C22C0"/>
    <w:rsid w:val="00520183"/>
    <w:rsid w:val="00537ED8"/>
    <w:rsid w:val="00602F77"/>
    <w:rsid w:val="00671F81"/>
    <w:rsid w:val="007259A9"/>
    <w:rsid w:val="007432F9"/>
    <w:rsid w:val="008A299C"/>
    <w:rsid w:val="00911908"/>
    <w:rsid w:val="009246A0"/>
    <w:rsid w:val="00964C0A"/>
    <w:rsid w:val="00992C72"/>
    <w:rsid w:val="009A7AE0"/>
    <w:rsid w:val="009D29F8"/>
    <w:rsid w:val="00A156DE"/>
    <w:rsid w:val="00A21849"/>
    <w:rsid w:val="00B02319"/>
    <w:rsid w:val="00C25515"/>
    <w:rsid w:val="00C451BB"/>
    <w:rsid w:val="00CC5734"/>
    <w:rsid w:val="00EA2C2C"/>
    <w:rsid w:val="00EB05B9"/>
    <w:rsid w:val="00ED332B"/>
    <w:rsid w:val="00F1121E"/>
    <w:rsid w:val="00FD525B"/>
    <w:rsid w:val="00FE0DE6"/>
    <w:rsid w:val="00FE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DBA3B"/>
  <w15:chartTrackingRefBased/>
  <w15:docId w15:val="{AB28905E-6F70-43D3-ACCE-5EA8F7EF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C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4B1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141C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nters100@vir.nw.ru" TargetMode="External"/><Relationship Id="rId5" Type="http://schemas.openxmlformats.org/officeDocument/2006/relationships/hyperlink" Target="https://www.vir.nw.ru/blog/2026/07/08/cultplants-202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D42AC-CFA8-4E8D-A024-27B028357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Приёмная ВИР</dc:creator>
  <cp:keywords/>
  <dc:description/>
  <cp:lastModifiedBy>icareva</cp:lastModifiedBy>
  <cp:revision>7</cp:revision>
  <cp:lastPrinted>2026-07-01T09:40:00Z</cp:lastPrinted>
  <dcterms:created xsi:type="dcterms:W3CDTF">2026-09-18T07:20:00Z</dcterms:created>
  <dcterms:modified xsi:type="dcterms:W3CDTF">2026-09-22T08:35:00Z</dcterms:modified>
</cp:coreProperties>
</file>